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5DFEC" w:themeColor="accent4" w:themeTint="33"/>
  <w:body>
    <w:p w:rsidR="0027290C" w:rsidRPr="00B22B1C" w:rsidRDefault="0056666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2B1C">
        <w:rPr>
          <w:rFonts w:ascii="Times New Roman" w:eastAsia="Times New Roman" w:hAnsi="Times New Roman" w:cs="Times New Roman"/>
          <w:b/>
          <w:sz w:val="24"/>
          <w:szCs w:val="24"/>
        </w:rPr>
        <w:t xml:space="preserve"> СЦЕНАРНЫЙ ПЛАН КРУГЛОГО СТОЛА НА ТЕМУ:</w:t>
      </w:r>
    </w:p>
    <w:p w:rsidR="0027290C" w:rsidRPr="00B22B1C" w:rsidRDefault="0056666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2B1C">
        <w:rPr>
          <w:rFonts w:ascii="Times New Roman" w:eastAsia="Times New Roman" w:hAnsi="Times New Roman" w:cs="Times New Roman"/>
          <w:b/>
          <w:sz w:val="24"/>
          <w:szCs w:val="24"/>
        </w:rPr>
        <w:t xml:space="preserve"> «ДУХОВНО-НРАВСТВЕННЫЕ ИСТОКИ РУССКОЙ МУЗЫКАЛЬНОЙ КУЛЬТУРЫ»</w:t>
      </w:r>
    </w:p>
    <w:p w:rsidR="0027290C" w:rsidRPr="00B22B1C" w:rsidRDefault="0056666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2B1C">
        <w:rPr>
          <w:rFonts w:ascii="Times New Roman" w:eastAsia="Times New Roman" w:hAnsi="Times New Roman" w:cs="Times New Roman"/>
          <w:b/>
          <w:sz w:val="24"/>
          <w:szCs w:val="24"/>
        </w:rPr>
        <w:t xml:space="preserve">В РАМКАХ IV ОТКРЫТЫХ ГОРОДСКИХ ГЛИНКОВСКИХ ЧТЕНИЙ </w:t>
      </w:r>
    </w:p>
    <w:p w:rsidR="0027290C" w:rsidRPr="00B22B1C" w:rsidRDefault="0056666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2B1C">
        <w:rPr>
          <w:rFonts w:ascii="Times New Roman" w:eastAsia="Times New Roman" w:hAnsi="Times New Roman" w:cs="Times New Roman"/>
          <w:b/>
          <w:sz w:val="24"/>
          <w:szCs w:val="24"/>
        </w:rPr>
        <w:t>20.04.2023</w:t>
      </w:r>
      <w:r w:rsidR="00B22B1C" w:rsidRPr="00B22B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22B1C">
        <w:rPr>
          <w:rFonts w:ascii="Times New Roman" w:eastAsia="Times New Roman" w:hAnsi="Times New Roman" w:cs="Times New Roman"/>
          <w:b/>
          <w:sz w:val="24"/>
          <w:szCs w:val="24"/>
        </w:rPr>
        <w:t>ЗАЛ ИМЕНИ М.И. ГЛИНКИ</w:t>
      </w:r>
    </w:p>
    <w:p w:rsidR="0027290C" w:rsidRDefault="0027290C">
      <w:pPr>
        <w:spacing w:after="0"/>
        <w:rPr>
          <w:rFonts w:ascii="Times New Roman" w:eastAsia="Times New Roman" w:hAnsi="Times New Roman" w:cs="Times New Roman"/>
          <w:sz w:val="10"/>
          <w:u w:val="single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1465"/>
        <w:gridCol w:w="5349"/>
        <w:gridCol w:w="2694"/>
        <w:gridCol w:w="3912"/>
        <w:gridCol w:w="1268"/>
      </w:tblGrid>
      <w:tr w:rsidR="0027290C" w:rsidTr="00755C41">
        <w:trPr>
          <w:trHeight w:val="645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7290C" w:rsidRDefault="005666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ВРЕМЯ</w:t>
            </w:r>
          </w:p>
          <w:p w:rsidR="0027290C" w:rsidRDefault="0027290C">
            <w:pPr>
              <w:spacing w:after="0"/>
              <w:jc w:val="center"/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7290C" w:rsidRDefault="0056666E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ТЕМА ВЫСТУПЛЕНИЯ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7290C" w:rsidRDefault="0056666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ФИО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</w:rPr>
              <w:t>ВЫСТУПАЮЩЕГО</w:t>
            </w:r>
            <w:proofErr w:type="gramEnd"/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7290C" w:rsidRDefault="0056666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УЧРЕЖДЕНИЕ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7290C" w:rsidRDefault="0056666E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АУДИТОРИЯ</w:t>
            </w:r>
          </w:p>
        </w:tc>
      </w:tr>
      <w:tr w:rsidR="00967F9D" w:rsidTr="00AF3317">
        <w:trPr>
          <w:trHeight w:val="341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67F9D" w:rsidRPr="00967F9D" w:rsidRDefault="00967F9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67F9D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10:00-10:15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67F9D" w:rsidRDefault="003B4CBF" w:rsidP="00AF3317">
            <w:pPr>
              <w:spacing w:after="0"/>
              <w:rPr>
                <w:rFonts w:ascii="Times New Roman" w:eastAsia="Times New Roman" w:hAnsi="Times New Roman" w:cs="Times New Roman"/>
                <w:sz w:val="16"/>
              </w:rPr>
            </w:pPr>
            <w:r w:rsidRPr="00AF331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ВСТУПИТЕЛЬНО</w:t>
            </w:r>
            <w:r w:rsidR="006B1FF1" w:rsidRPr="00AF331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Е  СЛОВО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AF3317" w:rsidRDefault="00AF3317" w:rsidP="00AF3317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AF331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ИВУЦКАЯ</w:t>
            </w:r>
          </w:p>
          <w:p w:rsidR="00AF3317" w:rsidRDefault="00AF3317" w:rsidP="00AF3317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РАИСА</w:t>
            </w:r>
          </w:p>
          <w:p w:rsidR="00967F9D" w:rsidRDefault="00AF3317" w:rsidP="00AF3317">
            <w:pPr>
              <w:spacing w:after="0"/>
              <w:rPr>
                <w:rFonts w:ascii="Times New Roman" w:eastAsia="Times New Roman" w:hAnsi="Times New Roman" w:cs="Times New Roman"/>
                <w:sz w:val="16"/>
              </w:rPr>
            </w:pPr>
            <w:r w:rsidRPr="00AF3317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НИКОЛАЕВН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А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0011AE" w:rsidRDefault="000011AE" w:rsidP="000011AE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МБУДО «ДМШ </w:t>
            </w:r>
            <w:r w:rsidRPr="003B7BF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№</w:t>
            </w: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1 ИМ. М.И. ГЛИНКИ» </w:t>
            </w:r>
          </w:p>
          <w:p w:rsidR="00967F9D" w:rsidRPr="003B7BFF" w:rsidRDefault="000011AE" w:rsidP="000011AE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Г. СМОЛЕНСКА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67F9D" w:rsidRDefault="00150A34">
            <w:pPr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 w:rsidRPr="00640E4E">
              <w:rPr>
                <w:rFonts w:ascii="Times New Roman" w:eastAsia="Segoe UI Symbol" w:hAnsi="Times New Roman" w:cs="Times New Roman"/>
                <w:b/>
                <w:sz w:val="16"/>
                <w:szCs w:val="16"/>
              </w:rPr>
              <w:t>№</w:t>
            </w: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31</w:t>
            </w:r>
          </w:p>
        </w:tc>
      </w:tr>
      <w:tr w:rsidR="006708A4" w:rsidRPr="00E54B38" w:rsidTr="00755C41">
        <w:trPr>
          <w:trHeight w:val="737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640E4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10:15-10:30</w:t>
            </w:r>
          </w:p>
          <w:p w:rsidR="006708A4" w:rsidRPr="00640E4E" w:rsidRDefault="006708A4" w:rsidP="00640E4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6708A4" w:rsidRPr="00640E4E" w:rsidRDefault="006708A4" w:rsidP="00640E4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6708A4" w:rsidRPr="00640E4E" w:rsidRDefault="006708A4" w:rsidP="00640E4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ДУХОВНО-НРАВСТВЕННЫЙ ТЕМАТИЗМ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В ТВОРЧЕСТВЕ М.И. ГЛИНКИ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КОЖУХОВА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ОЛЬГА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ВАЛЕРЬЕВНА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B7BFF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МБУ </w:t>
            </w:r>
            <w:proofErr w:type="gramStart"/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ДО</w:t>
            </w:r>
            <w:proofErr w:type="gramEnd"/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"</w:t>
            </w:r>
            <w:proofErr w:type="gramStart"/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ДВОРЕЦ</w:t>
            </w:r>
            <w:proofErr w:type="gramEnd"/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ТВОРЧЕСТВА ДЕТЕЙ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 МОЛОДЕЖИ "</w:t>
            </w:r>
          </w:p>
          <w:p w:rsidR="006708A4" w:rsidRPr="003B7BFF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Segoe UI Symbol" w:hAnsi="Times New Roman" w:cs="Times New Roman"/>
                <w:b/>
                <w:sz w:val="16"/>
                <w:szCs w:val="16"/>
              </w:rPr>
              <w:t>№</w:t>
            </w: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31</w:t>
            </w:r>
          </w:p>
        </w:tc>
      </w:tr>
      <w:tr w:rsidR="006708A4" w:rsidRPr="00E54B38" w:rsidTr="000657A3">
        <w:trPr>
          <w:trHeight w:val="622"/>
        </w:trPr>
        <w:tc>
          <w:tcPr>
            <w:tcW w:w="14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640E4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6708A4" w:rsidRPr="00640E4E" w:rsidRDefault="006708A4" w:rsidP="00640E4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10:30-10:45</w:t>
            </w:r>
          </w:p>
        </w:tc>
        <w:tc>
          <w:tcPr>
            <w:tcW w:w="53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М.И. ГЛИНКА -  ВОКАЛЬНЫЙ ПЕДАГОГ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МАЙСКАЯ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АННА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САХИБОВНА 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B7BFF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МБУДО «ДМШ </w:t>
            </w:r>
            <w:r w:rsidRPr="003B7BF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№</w:t>
            </w: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1 ИМ. М.И. ГЛИНКИ» </w:t>
            </w:r>
          </w:p>
          <w:p w:rsidR="006708A4" w:rsidRPr="003B7BFF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Г. СМОЛЕНСКА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Segoe UI Symbol" w:hAnsi="Times New Roman" w:cs="Times New Roman"/>
                <w:b/>
                <w:sz w:val="16"/>
                <w:szCs w:val="16"/>
              </w:rPr>
              <w:t>№</w:t>
            </w: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31</w:t>
            </w:r>
          </w:p>
        </w:tc>
      </w:tr>
      <w:tr w:rsidR="006708A4" w:rsidRPr="00E54B38" w:rsidTr="00755C41">
        <w:trPr>
          <w:trHeight w:val="1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640E4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10:45-11:00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ДЕЯТЕЛЬНОЕ СОСТРАДАНИЕ И МИЛОСЕРДИЕ В ЖИЗНИ КНЯГИНИ МАРИИ КЛАВДИЕВНЫ ТЕНИШЕВОЙ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КИРЕЕВА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МАРИНА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ВАЛЕРЬЕВНА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ИСТОРИКО-АРХИТЕКТУРНЫЙ  КОМПЛЕКС "ТЕРЕМОК" </w:t>
            </w:r>
          </w:p>
          <w:p w:rsidR="006708A4" w:rsidRPr="003B7BFF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ОГБУК «СМОЛЕНСКИЙ ГОСУДАРСТВЕННЫЙ МУЗЕЙ-ЗАПОВЕДНИК»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Segoe UI Symbol" w:hAnsi="Times New Roman" w:cs="Times New Roman"/>
                <w:b/>
                <w:sz w:val="16"/>
                <w:szCs w:val="16"/>
              </w:rPr>
              <w:t>№</w:t>
            </w: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31</w:t>
            </w:r>
          </w:p>
        </w:tc>
      </w:tr>
      <w:tr w:rsidR="006708A4" w:rsidRPr="00E54B38" w:rsidTr="00755C41">
        <w:trPr>
          <w:trHeight w:val="1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640E4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11:00-11:15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ПЧЕЛОВОДСТВО КАК СОСТАВЛЯЮЩАЯ ЧАСТЬ ПРОГРАММЫ ПО ДУХОВНО-НРАВСТВЕННОМУ ВОСПИТАНИЮ В ШКОЛЕ КНЯГИНИ М.К. ТЕНИШЕВОЙ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ПОЛЯКОВА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ЛЮБОВЬ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НИКОЛАЕВНА 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ИСТОРИКО-АРХИТЕКТУРНЫЙ  КОМПЛЕКС "ТЕРЕМОК"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ОГБУК «СМОЛЕНСКИЙ ГОСУДАРСТВЕННЫЙ МУЗЕЙ-ЗАПОВЕДНИК»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Segoe UI Symbol" w:hAnsi="Times New Roman" w:cs="Times New Roman"/>
                <w:b/>
                <w:sz w:val="16"/>
                <w:szCs w:val="16"/>
              </w:rPr>
              <w:t>№</w:t>
            </w: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31</w:t>
            </w:r>
          </w:p>
        </w:tc>
      </w:tr>
      <w:tr w:rsidR="006708A4" w:rsidRPr="00E54B38" w:rsidTr="00B63B27">
        <w:trPr>
          <w:trHeight w:val="738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640E4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11:15-11:30</w:t>
            </w:r>
          </w:p>
          <w:p w:rsidR="006708A4" w:rsidRPr="00640E4E" w:rsidRDefault="006708A4" w:rsidP="00640E4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6708A4" w:rsidRPr="00640E4E" w:rsidRDefault="006708A4" w:rsidP="00640E4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ТРАДИЦИИ НЕ УМИРАЮТ. ИСТОРИЯ МУЗЫКАЛЬНОГО ФЕСТИВАЛЯ ИМЕНИ  М.И. ГЛИНКИ НА СМОЛЕНЩИНЕ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КАПУСТИНА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НИНА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ГРИГОРЬЕВНА 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B7BFF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МБУДО «ДМШ </w:t>
            </w:r>
            <w:r w:rsidRPr="003B7BF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№</w:t>
            </w: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1 ИМ. М.И. ГЛИНКИ» </w:t>
            </w:r>
          </w:p>
          <w:p w:rsidR="006708A4" w:rsidRPr="003B7BFF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Г. СМОЛЕНСКА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Segoe UI Symbol" w:hAnsi="Times New Roman" w:cs="Times New Roman"/>
                <w:b/>
                <w:sz w:val="16"/>
                <w:szCs w:val="16"/>
              </w:rPr>
              <w:t>№</w:t>
            </w: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31</w:t>
            </w:r>
          </w:p>
        </w:tc>
      </w:tr>
      <w:tr w:rsidR="006708A4" w:rsidRPr="00E54B38" w:rsidTr="00755C41">
        <w:trPr>
          <w:trHeight w:val="712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640E4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11:30-11:45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СРАВНИТЕЛЬНЫЙ АНАЛИЗ ОПЕРЫ "ИВАН СУСАНИН"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(К.А. КАВОС-М.И. ГЛИНКА)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ВИНИЦКАЯ </w:t>
            </w:r>
          </w:p>
          <w:p w:rsidR="006708A4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ВИНЕРА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БИКБАТЫРОВНА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МБУДО «ДМШ </w:t>
            </w:r>
            <w:r w:rsidRPr="003B7BF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№</w:t>
            </w: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1 ИМ. М.И. ГЛИНКИ» </w:t>
            </w:r>
          </w:p>
          <w:p w:rsidR="006708A4" w:rsidRPr="003B7BFF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Г. СМОЛЕНСКА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Segoe UI Symbol" w:hAnsi="Times New Roman" w:cs="Times New Roman"/>
                <w:b/>
                <w:sz w:val="16"/>
                <w:szCs w:val="16"/>
              </w:rPr>
              <w:t>№</w:t>
            </w: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31</w:t>
            </w:r>
          </w:p>
        </w:tc>
      </w:tr>
      <w:tr w:rsidR="006708A4" w:rsidRPr="00E54B38" w:rsidTr="00755C41">
        <w:trPr>
          <w:trHeight w:val="712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640E4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11:45-12:00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 НЕКОТОРЫХ ЭЛЕМЕНТАХ МОДЕЛИРОВАНИЯ НАРОДНО-ПЕСЕННОГО МАТЕРИАЛА СМОЛЕНЩИНЫ В ОПЕРНОМ ТВОРЧЕСТВЕ М.И. ГЛИНКИ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ЖИВУЦКАЯ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РАИСА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НИКОЛАЕВНА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B7BFF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МБУДО «ДМШ </w:t>
            </w:r>
            <w:r w:rsidRPr="003B7BF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№</w:t>
            </w: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1 ИМ. М.И. ГЛИНКИ» </w:t>
            </w:r>
          </w:p>
          <w:p w:rsidR="006708A4" w:rsidRPr="003B7BFF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Г. СМОЛЕНСКАПО КУЛЬТУРЕ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Segoe UI Symbol" w:hAnsi="Times New Roman" w:cs="Times New Roman"/>
                <w:b/>
                <w:sz w:val="16"/>
                <w:szCs w:val="16"/>
              </w:rPr>
              <w:t>№</w:t>
            </w: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31</w:t>
            </w:r>
          </w:p>
        </w:tc>
      </w:tr>
      <w:tr w:rsidR="006708A4" w:rsidRPr="00E54B38" w:rsidTr="00755C41">
        <w:trPr>
          <w:trHeight w:val="712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640E4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12:00-12:15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РОЛЬ И ЗНАЧЕНИЕ ОРИГИНАЛЬНОГО РЕПЕРТУАРА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 СОВРЕМЕННОМ ИСПОЛНИТЕЛЬСТВЕ НА РУССКИХ НАРОДНЫХ ИНСТРУМЕНТАХ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ЗУЙ </w:t>
            </w:r>
          </w:p>
          <w:p w:rsidR="006708A4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АЛЕКСАНДР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ВАСИЛЬЕВИЧ 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3B7BFF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МБУДО «ДВОРЕЦ ТВОРЧЕСТВА ДЕТЕЙ И МОЛОДЕЖИ»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Segoe UI Symbol" w:hAnsi="Times New Roman" w:cs="Times New Roman"/>
                <w:b/>
                <w:sz w:val="16"/>
                <w:szCs w:val="16"/>
              </w:rPr>
              <w:t>№</w:t>
            </w: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31</w:t>
            </w:r>
          </w:p>
        </w:tc>
      </w:tr>
      <w:tr w:rsidR="006708A4" w:rsidRPr="00E54B38" w:rsidTr="00755C41">
        <w:trPr>
          <w:trHeight w:val="697"/>
        </w:trPr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640E4E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12:15-12: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45</w:t>
            </w:r>
          </w:p>
        </w:tc>
        <w:tc>
          <w:tcPr>
            <w:tcW w:w="5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РЕАЛИЗАЦИЯ МУЗЫКАЛЬНО-ТЕАТРАЛЬНОЙ ПОСТАНОВКИ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В СОВРЕМЕННОМ ОБРАЗОВАТЕЛЬНОМ ПРОСТРАНСТВЕ: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ОПЫТ  РУКОВОДИТЕЛЯ ПОСТАНОВКИ МУЗЫКАЛЬНО-ТЕАТРАЛЬНОГО СПЕКТАКЛЯ</w:t>
            </w:r>
          </w:p>
          <w:p w:rsidR="006708A4" w:rsidRPr="00640E4E" w:rsidRDefault="006708A4" w:rsidP="001B6CE6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РОЛЬ КОНЦЕРТМЕЙСТРА В ПОСТАНОВКЕ МУЗЫКАЛЬНО-ТЕАТРАЛЬ НОГО СПЕКТАКЛЯ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ГИНЗБУРГ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ВЕРА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ГЕННАДЬЕВНА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ГАРИБОВА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ЕЛЕНА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ВАЛЕРЬЕВНА </w:t>
            </w:r>
          </w:p>
        </w:tc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B7BFF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МБУДО ДМШ № 5 ИМ. В.П. ДУБРОВСКОГО 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Г. СМОЛЕНСКА</w:t>
            </w: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6708A4" w:rsidRPr="00640E4E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6708A4" w:rsidRPr="003B7BFF" w:rsidRDefault="006708A4" w:rsidP="001B6CE6">
            <w:pPr>
              <w:spacing w:after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ОГБОУ ВО «СМОЛЕНСКИЙ ГОСУДАРСТВЕННЫЙ ИНСТИТУТ ИСКУССТВ»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708A4" w:rsidRPr="00640E4E" w:rsidRDefault="006708A4" w:rsidP="001B6CE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0E4E">
              <w:rPr>
                <w:rFonts w:ascii="Times New Roman" w:eastAsia="Segoe UI Symbol" w:hAnsi="Times New Roman" w:cs="Times New Roman"/>
                <w:b/>
                <w:sz w:val="16"/>
                <w:szCs w:val="16"/>
              </w:rPr>
              <w:t>№</w:t>
            </w:r>
            <w:r w:rsidRPr="00640E4E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31</w:t>
            </w:r>
          </w:p>
        </w:tc>
      </w:tr>
    </w:tbl>
    <w:p w:rsidR="0027290C" w:rsidRPr="00E54B38" w:rsidRDefault="0027290C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16"/>
          <w:szCs w:val="16"/>
        </w:rPr>
      </w:pPr>
    </w:p>
    <w:sectPr w:rsidR="0027290C" w:rsidRPr="00E54B38" w:rsidSect="00B22B1C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7290C"/>
    <w:rsid w:val="000011AE"/>
    <w:rsid w:val="000657A3"/>
    <w:rsid w:val="00150A34"/>
    <w:rsid w:val="001C2160"/>
    <w:rsid w:val="001D4780"/>
    <w:rsid w:val="00225983"/>
    <w:rsid w:val="0027290C"/>
    <w:rsid w:val="002955DE"/>
    <w:rsid w:val="002C2986"/>
    <w:rsid w:val="003B4CBF"/>
    <w:rsid w:val="003B7BFF"/>
    <w:rsid w:val="0056666E"/>
    <w:rsid w:val="005F2EFC"/>
    <w:rsid w:val="00640E4E"/>
    <w:rsid w:val="006708A4"/>
    <w:rsid w:val="006B1FF1"/>
    <w:rsid w:val="00755C41"/>
    <w:rsid w:val="0080297D"/>
    <w:rsid w:val="00822E83"/>
    <w:rsid w:val="0084317F"/>
    <w:rsid w:val="008F04DE"/>
    <w:rsid w:val="00967F9D"/>
    <w:rsid w:val="00A26DD2"/>
    <w:rsid w:val="00AF3317"/>
    <w:rsid w:val="00B22B1C"/>
    <w:rsid w:val="00B63B27"/>
    <w:rsid w:val="00C70D85"/>
    <w:rsid w:val="00D742E3"/>
    <w:rsid w:val="00E54B38"/>
    <w:rsid w:val="00ED1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66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E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cp:lastPrinted>2023-04-18T10:03:00Z</cp:lastPrinted>
  <dcterms:created xsi:type="dcterms:W3CDTF">2023-04-18T09:06:00Z</dcterms:created>
  <dcterms:modified xsi:type="dcterms:W3CDTF">2023-04-18T10:12:00Z</dcterms:modified>
</cp:coreProperties>
</file>